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14" w:rsidRDefault="00526914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4.1pt;margin-top:39.95pt;width:261.35pt;height:14.05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  <w:r>
        <w:rPr>
          <w:noProof/>
        </w:rPr>
        <w:pict>
          <v:shape id="Picture 2" o:spid="_x0000_s1027" type="#_x0000_t75" style="position:absolute;margin-left:213.45pt;margin-top:63.75pt;width:183.15pt;height:17.85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noProof/>
        </w:rPr>
        <w:pict>
          <v:shape id="Picture 3" o:spid="_x0000_s1028" type="#_x0000_t75" style="position:absolute;margin-left:182.75pt;margin-top:89.15pt;width:243.4pt;height:16.8pt;z-index:-25165619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526914" w:rsidRDefault="00526914">
      <w:pPr>
        <w:spacing w:line="200" w:lineRule="exact"/>
        <w:rPr>
          <w:sz w:val="24"/>
          <w:szCs w:val="24"/>
        </w:rPr>
      </w:pPr>
    </w:p>
    <w:p w:rsidR="00526914" w:rsidRDefault="00526914">
      <w:pPr>
        <w:spacing w:line="200" w:lineRule="exact"/>
        <w:rPr>
          <w:sz w:val="24"/>
          <w:szCs w:val="24"/>
        </w:rPr>
      </w:pPr>
    </w:p>
    <w:p w:rsidR="00526914" w:rsidRDefault="00526914">
      <w:pPr>
        <w:spacing w:line="200" w:lineRule="exact"/>
        <w:rPr>
          <w:sz w:val="24"/>
          <w:szCs w:val="24"/>
        </w:rPr>
      </w:pPr>
    </w:p>
    <w:p w:rsidR="00526914" w:rsidRDefault="00526914">
      <w:pPr>
        <w:spacing w:line="397" w:lineRule="exact"/>
        <w:rPr>
          <w:sz w:val="24"/>
          <w:szCs w:val="24"/>
        </w:rPr>
      </w:pPr>
    </w:p>
    <w:p w:rsidR="00526914" w:rsidRDefault="00526914">
      <w:pPr>
        <w:spacing w:line="228" w:lineRule="auto"/>
        <w:ind w:right="-499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color w:val="1F3864"/>
          <w:sz w:val="36"/>
          <w:szCs w:val="36"/>
        </w:rPr>
        <w:t>В саду функционирует 14 общеразвивающих групп от 3 до 7 лет.</w:t>
      </w:r>
    </w:p>
    <w:p w:rsidR="00526914" w:rsidRDefault="00526914">
      <w:pPr>
        <w:spacing w:line="42" w:lineRule="exact"/>
        <w:rPr>
          <w:sz w:val="24"/>
          <w:szCs w:val="24"/>
        </w:rPr>
      </w:pPr>
    </w:p>
    <w:p w:rsidR="00526914" w:rsidRDefault="00526914">
      <w:pPr>
        <w:spacing w:line="371" w:lineRule="auto"/>
        <w:rPr>
          <w:color w:val="1F3864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sz w:val="28"/>
          <w:szCs w:val="28"/>
        </w:rPr>
        <w:t>2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я младшая группа №1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Почемучки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 xml:space="preserve"> 3-4 года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 xml:space="preserve"> 39 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человек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 xml:space="preserve">                                </w:t>
      </w:r>
    </w:p>
    <w:p w:rsidR="00526914" w:rsidRDefault="00526914">
      <w:pPr>
        <w:spacing w:line="371" w:lineRule="auto"/>
        <w:rPr>
          <w:rFonts w:ascii="Cambria" w:hAnsi="Cambria" w:cs="Cambria"/>
          <w:b/>
          <w:bCs/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Средняя группа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№2</w:t>
      </w:r>
      <w:r>
        <w:rPr>
          <w:rFonts w:ascii="Engravers MT" w:hAnsi="Engravers MT" w:cs="Engravers MT"/>
          <w:color w:val="1F3864"/>
          <w:sz w:val="28"/>
          <w:szCs w:val="28"/>
        </w:rPr>
        <w:t xml:space="preserve"> 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Смешарики</w:t>
      </w:r>
      <w:r>
        <w:rPr>
          <w:rFonts w:ascii="Engravers MT" w:hAnsi="Engravers MT" w:cs="Engravers MT"/>
          <w:color w:val="1F3864"/>
          <w:sz w:val="28"/>
          <w:szCs w:val="28"/>
        </w:rPr>
        <w:t xml:space="preserve">»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4-5</w:t>
      </w:r>
      <w:r>
        <w:rPr>
          <w:rFonts w:ascii="Engravers MT" w:hAnsi="Engravers MT" w:cs="Engravers MT"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Engravers MT" w:hAnsi="Engravers MT" w:cs="Engravers MT"/>
          <w:color w:val="1F3864"/>
          <w:sz w:val="28"/>
          <w:szCs w:val="28"/>
        </w:rPr>
        <w:t xml:space="preserve"> -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36</w:t>
      </w:r>
      <w:r>
        <w:rPr>
          <w:rFonts w:ascii="Engravers MT" w:hAnsi="Engravers MT" w:cs="Engravers MT"/>
          <w:color w:val="1F386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человек</w:t>
      </w:r>
      <w:r>
        <w:rPr>
          <w:rFonts w:ascii="Engravers MT" w:hAnsi="Engravers MT" w:cs="Engravers MT"/>
          <w:color w:val="1F3864"/>
          <w:sz w:val="28"/>
          <w:szCs w:val="28"/>
        </w:rPr>
        <w:t xml:space="preserve"> </w:t>
      </w:r>
      <w:r>
        <w:rPr>
          <w:color w:val="1F3864"/>
          <w:sz w:val="28"/>
          <w:szCs w:val="28"/>
        </w:rPr>
        <w:t xml:space="preserve">                               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Старшая  группа №3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Капельки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5-6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                                        Подготовительная группа №4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«Непоседы» 6 – 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–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3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                                                 Старшая группа №5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Знайки 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5-6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- 38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                                       Средняя группа </w:t>
      </w:r>
      <w:r>
        <w:rPr>
          <w:b/>
          <w:bCs/>
          <w:color w:val="1F3864"/>
          <w:sz w:val="28"/>
          <w:szCs w:val="28"/>
        </w:rPr>
        <w:t>№6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Затейники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4-5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34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человека                                                                 Подготовительная группа </w:t>
      </w:r>
      <w:r>
        <w:rPr>
          <w:b/>
          <w:bCs/>
          <w:color w:val="1F3864"/>
          <w:sz w:val="28"/>
          <w:szCs w:val="28"/>
        </w:rPr>
        <w:t>№7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Озорники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6-7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39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 </w:t>
      </w:r>
    </w:p>
    <w:p w:rsidR="00526914" w:rsidRDefault="00526914">
      <w:pPr>
        <w:spacing w:line="371" w:lineRule="auto"/>
        <w:rPr>
          <w:rFonts w:ascii="Cambria" w:hAnsi="Cambria" w:cs="Cambria"/>
          <w:b/>
          <w:bCs/>
          <w:color w:val="1F3864"/>
          <w:sz w:val="28"/>
          <w:szCs w:val="28"/>
        </w:rPr>
      </w:pP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                                               2 корпус</w:t>
      </w:r>
    </w:p>
    <w:p w:rsidR="00526914" w:rsidRDefault="00526914">
      <w:pPr>
        <w:spacing w:line="371" w:lineRule="auto"/>
        <w:rPr>
          <w:sz w:val="20"/>
          <w:szCs w:val="20"/>
        </w:rPr>
      </w:pP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Средняя группа </w:t>
      </w:r>
      <w:r>
        <w:rPr>
          <w:b/>
          <w:bCs/>
          <w:color w:val="1F3864"/>
          <w:sz w:val="28"/>
          <w:szCs w:val="28"/>
        </w:rPr>
        <w:t>№1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Лучики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4-5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36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человека                                                                             2-я младшая группа №2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Божьи коровки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3-4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года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44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 а Средняя группа </w:t>
      </w:r>
      <w:r>
        <w:rPr>
          <w:b/>
          <w:bCs/>
          <w:color w:val="1F3864"/>
          <w:sz w:val="28"/>
          <w:szCs w:val="28"/>
        </w:rPr>
        <w:t>№3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Звёздочки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4-5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человека                                      Старшая группа №4 </w:t>
      </w:r>
      <w:r>
        <w:rPr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Смешарики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5-6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человека                           Подготовительная группа </w:t>
      </w:r>
      <w:r>
        <w:rPr>
          <w:b/>
          <w:bCs/>
          <w:color w:val="1F3864"/>
          <w:sz w:val="28"/>
          <w:szCs w:val="28"/>
        </w:rPr>
        <w:t>№5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color w:val="1F3864"/>
          <w:sz w:val="28"/>
          <w:szCs w:val="28"/>
        </w:rPr>
        <w:t>Фантазёры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6-7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39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 а Средняя группа № 6 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Мишки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6-7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человека                               Средняя группа №7 </w:t>
      </w:r>
      <w:r>
        <w:rPr>
          <w:rFonts w:ascii="Engravers MT" w:hAnsi="Engravers MT" w:cs="Engravers MT"/>
          <w:color w:val="1F3864"/>
          <w:sz w:val="28"/>
          <w:szCs w:val="28"/>
        </w:rPr>
        <w:t>«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Любознаки</w:t>
      </w:r>
      <w:r>
        <w:rPr>
          <w:rFonts w:ascii="Engravers MT" w:hAnsi="Engravers MT" w:cs="Engravers MT"/>
          <w:color w:val="1F3864"/>
          <w:sz w:val="28"/>
          <w:szCs w:val="28"/>
        </w:rPr>
        <w:t>»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6-7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лет</w:t>
      </w:r>
      <w:r>
        <w:rPr>
          <w:rFonts w:ascii="Engravers MT" w:hAnsi="Engravers MT" w:cs="Engravers MT"/>
          <w:color w:val="1F3864"/>
          <w:sz w:val="28"/>
          <w:szCs w:val="28"/>
        </w:rPr>
        <w:t>-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8"/>
        </w:rPr>
        <w:t>36</w:t>
      </w:r>
      <w:r>
        <w:rPr>
          <w:rFonts w:ascii="Cambria" w:hAnsi="Cambria" w:cs="Cambria"/>
          <w:b/>
          <w:bCs/>
          <w:color w:val="1F3864"/>
          <w:sz w:val="28"/>
          <w:szCs w:val="28"/>
        </w:rPr>
        <w:t>человек</w:t>
      </w:r>
    </w:p>
    <w:p w:rsidR="00526914" w:rsidRDefault="00526914">
      <w:pPr>
        <w:spacing w:line="200" w:lineRule="exact"/>
        <w:rPr>
          <w:sz w:val="24"/>
          <w:szCs w:val="24"/>
        </w:rPr>
      </w:pPr>
    </w:p>
    <w:p w:rsidR="00526914" w:rsidRDefault="00526914">
      <w:pPr>
        <w:spacing w:line="327" w:lineRule="exact"/>
        <w:rPr>
          <w:sz w:val="24"/>
          <w:szCs w:val="24"/>
        </w:rPr>
      </w:pPr>
    </w:p>
    <w:p w:rsidR="00526914" w:rsidRDefault="00526914">
      <w:pPr>
        <w:rPr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48"/>
          <w:szCs w:val="48"/>
        </w:rPr>
        <w:t>Всего: 526 детей</w:t>
      </w:r>
    </w:p>
    <w:sectPr w:rsidR="00526914" w:rsidSect="00CA3426">
      <w:pgSz w:w="11900" w:h="16838"/>
      <w:pgMar w:top="1134" w:right="1366" w:bottom="1134" w:left="11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26"/>
    <w:rsid w:val="00245BBB"/>
    <w:rsid w:val="002A6736"/>
    <w:rsid w:val="003A1595"/>
    <w:rsid w:val="00424701"/>
    <w:rsid w:val="00491962"/>
    <w:rsid w:val="00526914"/>
    <w:rsid w:val="005F0221"/>
    <w:rsid w:val="00724855"/>
    <w:rsid w:val="00800B94"/>
    <w:rsid w:val="008151A3"/>
    <w:rsid w:val="00AC1AEE"/>
    <w:rsid w:val="00B64EA1"/>
    <w:rsid w:val="00BF7598"/>
    <w:rsid w:val="00C62191"/>
    <w:rsid w:val="00CA3426"/>
    <w:rsid w:val="00CC1E6D"/>
    <w:rsid w:val="00D26B68"/>
    <w:rsid w:val="00EF6A06"/>
    <w:rsid w:val="00F326AA"/>
    <w:rsid w:val="00F35775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1123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COMPUTER</cp:lastModifiedBy>
  <cp:revision>2</cp:revision>
  <dcterms:created xsi:type="dcterms:W3CDTF">2018-10-03T08:12:00Z</dcterms:created>
  <dcterms:modified xsi:type="dcterms:W3CDTF">2018-10-03T08:12:00Z</dcterms:modified>
</cp:coreProperties>
</file>